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A6" w:rsidRPr="00A63A60" w:rsidRDefault="00922D9B" w:rsidP="002058A6">
      <w:pPr>
        <w:ind w:firstLine="567"/>
        <w:jc w:val="right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lang w:val="ro-RO"/>
        </w:rPr>
        <w:t xml:space="preserve">                                              </w:t>
      </w:r>
      <w:r w:rsidR="002058A6" w:rsidRPr="00A63A60">
        <w:rPr>
          <w:rFonts w:ascii="Verdana" w:hAnsi="Verdana"/>
          <w:b/>
          <w:sz w:val="28"/>
          <w:szCs w:val="28"/>
        </w:rPr>
        <w:t xml:space="preserve">Nr. </w:t>
      </w:r>
      <w:r w:rsidR="003A7685">
        <w:rPr>
          <w:rFonts w:ascii="Verdana" w:hAnsi="Verdana"/>
          <w:b/>
          <w:sz w:val="28"/>
          <w:szCs w:val="28"/>
        </w:rPr>
        <w:t>5</w:t>
      </w:r>
      <w:r w:rsidR="002058A6" w:rsidRPr="00A63A60">
        <w:rPr>
          <w:rFonts w:ascii="Verdana" w:hAnsi="Verdana"/>
          <w:b/>
          <w:sz w:val="28"/>
          <w:szCs w:val="28"/>
        </w:rPr>
        <w:t>/</w:t>
      </w:r>
      <w:r w:rsidR="000C7CEE">
        <w:rPr>
          <w:rFonts w:ascii="Verdana" w:hAnsi="Verdana"/>
          <w:b/>
          <w:sz w:val="28"/>
          <w:szCs w:val="28"/>
        </w:rPr>
        <w:t>09</w:t>
      </w:r>
      <w:r w:rsidR="002058A6" w:rsidRPr="00A63A60">
        <w:rPr>
          <w:rFonts w:ascii="Verdana" w:hAnsi="Verdana"/>
          <w:b/>
          <w:sz w:val="28"/>
          <w:szCs w:val="28"/>
        </w:rPr>
        <w:t>.0</w:t>
      </w:r>
      <w:r w:rsidR="000C7CEE">
        <w:rPr>
          <w:rFonts w:ascii="Verdana" w:hAnsi="Verdana"/>
          <w:b/>
          <w:sz w:val="28"/>
          <w:szCs w:val="28"/>
        </w:rPr>
        <w:t>1</w:t>
      </w:r>
      <w:r w:rsidR="002058A6" w:rsidRPr="00A63A60">
        <w:rPr>
          <w:rFonts w:ascii="Verdana" w:hAnsi="Verdana"/>
          <w:b/>
          <w:sz w:val="28"/>
          <w:szCs w:val="28"/>
        </w:rPr>
        <w:t>.201</w:t>
      </w:r>
      <w:r w:rsidR="000C7CEE">
        <w:rPr>
          <w:rFonts w:ascii="Verdana" w:hAnsi="Verdana"/>
          <w:b/>
          <w:sz w:val="28"/>
          <w:szCs w:val="28"/>
        </w:rPr>
        <w:t>4</w:t>
      </w:r>
    </w:p>
    <w:p w:rsidR="002058A6" w:rsidRPr="000E1EA3" w:rsidRDefault="002058A6" w:rsidP="00BE2E9E">
      <w:pPr>
        <w:spacing w:after="0"/>
      </w:pPr>
    </w:p>
    <w:p w:rsidR="000C7CEE" w:rsidRDefault="000C7CEE" w:rsidP="000C7CEE">
      <w:pPr>
        <w:pStyle w:val="Heading7"/>
        <w:spacing w:before="0" w:after="0"/>
        <w:ind w:firstLine="567"/>
        <w:jc w:val="both"/>
        <w:rPr>
          <w:rFonts w:ascii="Verdana" w:hAnsi="Verdana"/>
          <w:sz w:val="28"/>
          <w:szCs w:val="28"/>
        </w:rPr>
      </w:pPr>
      <w:r w:rsidRPr="00A63A60">
        <w:rPr>
          <w:rFonts w:ascii="Verdana" w:hAnsi="Verdana"/>
          <w:sz w:val="28"/>
          <w:szCs w:val="28"/>
        </w:rPr>
        <w:t>Către</w:t>
      </w:r>
    </w:p>
    <w:p w:rsidR="000C7CEE" w:rsidRDefault="000C7CEE" w:rsidP="000C7CEE">
      <w:pPr>
        <w:spacing w:after="0"/>
        <w:jc w:val="center"/>
        <w:rPr>
          <w:rFonts w:ascii="Verdana" w:eastAsia="Times New Roman" w:hAnsi="Verdana"/>
          <w:b/>
          <w:noProof/>
          <w:sz w:val="28"/>
          <w:szCs w:val="28"/>
          <w:lang w:val="ro-RO" w:eastAsia="ro-RO"/>
        </w:rPr>
      </w:pPr>
    </w:p>
    <w:p w:rsidR="000C7CEE" w:rsidRDefault="000C7CEE" w:rsidP="000C7CEE">
      <w:pPr>
        <w:spacing w:after="0"/>
        <w:jc w:val="center"/>
        <w:rPr>
          <w:rFonts w:ascii="Verdana" w:eastAsia="Times New Roman" w:hAnsi="Verdana"/>
          <w:b/>
          <w:noProof/>
          <w:sz w:val="28"/>
          <w:szCs w:val="28"/>
          <w:lang w:val="ro-RO" w:eastAsia="ro-RO"/>
        </w:rPr>
      </w:pPr>
      <w:r>
        <w:rPr>
          <w:rFonts w:ascii="Verdana" w:eastAsia="Times New Roman" w:hAnsi="Verdana"/>
          <w:b/>
          <w:noProof/>
          <w:sz w:val="28"/>
          <w:szCs w:val="28"/>
          <w:lang w:val="ro-RO" w:eastAsia="ro-RO"/>
        </w:rPr>
        <w:t>GUVERNUL ROMÂNIEI</w:t>
      </w:r>
    </w:p>
    <w:p w:rsidR="000C7CEE" w:rsidRPr="00EF0DD6" w:rsidRDefault="000C7CEE" w:rsidP="000C7CEE">
      <w:pPr>
        <w:spacing w:after="0"/>
        <w:jc w:val="center"/>
        <w:rPr>
          <w:rFonts w:ascii="Verdana" w:eastAsia="Times New Roman" w:hAnsi="Verdana"/>
          <w:b/>
          <w:noProof/>
          <w:sz w:val="28"/>
          <w:szCs w:val="28"/>
          <w:lang w:val="ro-RO" w:eastAsia="ro-RO"/>
        </w:rPr>
      </w:pPr>
    </w:p>
    <w:p w:rsidR="000C7CEE" w:rsidRPr="00EF0DD6" w:rsidRDefault="000C7CEE" w:rsidP="000C7CEE">
      <w:pPr>
        <w:spacing w:after="0"/>
        <w:jc w:val="center"/>
        <w:rPr>
          <w:rFonts w:ascii="Verdana" w:eastAsia="Times New Roman" w:hAnsi="Verdana"/>
          <w:b/>
          <w:noProof/>
          <w:sz w:val="28"/>
          <w:szCs w:val="28"/>
          <w:lang w:val="ro-RO" w:eastAsia="ro-RO"/>
        </w:rPr>
      </w:pPr>
      <w:r w:rsidRPr="00EF0DD6">
        <w:rPr>
          <w:rFonts w:ascii="Verdana" w:eastAsia="Times New Roman" w:hAnsi="Verdana"/>
          <w:b/>
          <w:noProof/>
          <w:sz w:val="28"/>
          <w:szCs w:val="28"/>
          <w:lang w:val="ro-RO" w:eastAsia="ro-RO"/>
        </w:rPr>
        <w:t>DOMNULUI PR</w:t>
      </w:r>
      <w:r>
        <w:rPr>
          <w:rFonts w:ascii="Verdana" w:eastAsia="Times New Roman" w:hAnsi="Verdana"/>
          <w:b/>
          <w:noProof/>
          <w:sz w:val="28"/>
          <w:szCs w:val="28"/>
          <w:lang w:val="ro-RO" w:eastAsia="ro-RO"/>
        </w:rPr>
        <w:t>IM-MINISTRU VICTOR VIOREL PONTA</w:t>
      </w:r>
    </w:p>
    <w:p w:rsidR="000C7CEE" w:rsidRPr="00EF0DD6" w:rsidRDefault="000C7CEE" w:rsidP="000C7CEE">
      <w:pPr>
        <w:spacing w:after="0"/>
        <w:rPr>
          <w:rFonts w:ascii="Verdana" w:eastAsia="Times New Roman" w:hAnsi="Verdana"/>
          <w:b/>
          <w:noProof/>
          <w:sz w:val="28"/>
          <w:szCs w:val="28"/>
          <w:lang w:val="ro-RO" w:eastAsia="ro-RO"/>
        </w:rPr>
      </w:pPr>
      <w:r w:rsidRPr="00EF0DD6">
        <w:rPr>
          <w:rFonts w:ascii="Verdana" w:eastAsia="Times New Roman" w:hAnsi="Verdana"/>
          <w:b/>
          <w:noProof/>
          <w:sz w:val="28"/>
          <w:szCs w:val="28"/>
          <w:lang w:val="ro-RO" w:eastAsia="ro-RO"/>
        </w:rPr>
        <w:t xml:space="preserve"> </w:t>
      </w:r>
      <w:r w:rsidRPr="00EF0DD6">
        <w:rPr>
          <w:rFonts w:ascii="Verdana" w:eastAsia="Times New Roman" w:hAnsi="Verdana"/>
          <w:b/>
          <w:noProof/>
          <w:sz w:val="28"/>
          <w:szCs w:val="28"/>
          <w:lang w:val="ro-RO" w:eastAsia="ro-RO"/>
        </w:rPr>
        <w:tab/>
      </w:r>
    </w:p>
    <w:p w:rsidR="000C7CEE" w:rsidRDefault="000C7CEE" w:rsidP="000C7CEE">
      <w:pPr>
        <w:spacing w:after="0"/>
        <w:ind w:firstLine="720"/>
        <w:rPr>
          <w:rFonts w:ascii="Verdana" w:eastAsia="Times New Roman" w:hAnsi="Verdana"/>
          <w:b/>
          <w:noProof/>
          <w:sz w:val="28"/>
          <w:szCs w:val="28"/>
          <w:lang w:val="ro-RO" w:eastAsia="ro-RO"/>
        </w:rPr>
      </w:pPr>
      <w:r w:rsidRPr="00EF0DD6">
        <w:rPr>
          <w:rFonts w:ascii="Verdana" w:eastAsia="Times New Roman" w:hAnsi="Verdana"/>
          <w:b/>
          <w:noProof/>
          <w:sz w:val="28"/>
          <w:szCs w:val="28"/>
          <w:lang w:val="ro-RO" w:eastAsia="ro-RO"/>
        </w:rPr>
        <w:t>Domnule Prim-Ministru,</w:t>
      </w:r>
    </w:p>
    <w:p w:rsidR="000C7CEE" w:rsidRDefault="000C7CEE" w:rsidP="000C7CEE">
      <w:pPr>
        <w:spacing w:after="0"/>
        <w:ind w:firstLine="720"/>
        <w:rPr>
          <w:rFonts w:ascii="Verdana" w:eastAsia="Times New Roman" w:hAnsi="Verdana"/>
          <w:b/>
          <w:noProof/>
          <w:sz w:val="28"/>
          <w:szCs w:val="28"/>
          <w:lang w:val="ro-RO" w:eastAsia="ro-RO"/>
        </w:rPr>
      </w:pPr>
    </w:p>
    <w:p w:rsidR="000C7CEE" w:rsidRDefault="000C7CEE" w:rsidP="000C7CEE">
      <w:pPr>
        <w:spacing w:line="276" w:lineRule="auto"/>
        <w:ind w:firstLine="567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Federația Sindicatelor din Educație „SPIRU HARET” </w:t>
      </w:r>
      <w:r w:rsidRPr="000C7CEE">
        <w:rPr>
          <w:rFonts w:ascii="Verdana" w:hAnsi="Verdana"/>
          <w:sz w:val="28"/>
          <w:szCs w:val="28"/>
        </w:rPr>
        <w:t xml:space="preserve">– federație reprezentativă și semnatară a Contractului Colectiv de Muncă Unic la Nivel de Sector de Activitate Învățământ Preuniversitar – față de numeroasele sesizări primite din partea membrilor de </w:t>
      </w:r>
      <w:r>
        <w:rPr>
          <w:rFonts w:ascii="Verdana" w:hAnsi="Verdana"/>
          <w:sz w:val="28"/>
          <w:szCs w:val="28"/>
        </w:rPr>
        <w:t>sindicat</w:t>
      </w:r>
      <w:r w:rsidRPr="000C7CEE">
        <w:rPr>
          <w:rFonts w:ascii="Verdana" w:hAnsi="Verdana"/>
          <w:sz w:val="28"/>
          <w:szCs w:val="28"/>
        </w:rPr>
        <w:t xml:space="preserve">, vă solicită </w:t>
      </w:r>
      <w:r w:rsidR="00C12A7F">
        <w:rPr>
          <w:rFonts w:ascii="Verdana" w:hAnsi="Verdana"/>
          <w:sz w:val="28"/>
          <w:szCs w:val="28"/>
        </w:rPr>
        <w:t xml:space="preserve">să dispuneți </w:t>
      </w:r>
      <w:r w:rsidRPr="000C7CEE">
        <w:rPr>
          <w:rFonts w:ascii="Verdana" w:hAnsi="Verdana"/>
          <w:sz w:val="28"/>
          <w:szCs w:val="28"/>
        </w:rPr>
        <w:t>măsurile necesare în vederea</w:t>
      </w:r>
      <w:r>
        <w:rPr>
          <w:rFonts w:ascii="Verdana" w:hAnsi="Verdana"/>
          <w:sz w:val="28"/>
          <w:szCs w:val="28"/>
        </w:rPr>
        <w:t xml:space="preserve"> </w:t>
      </w:r>
      <w:r w:rsidR="00473F06">
        <w:rPr>
          <w:rFonts w:ascii="Verdana" w:hAnsi="Verdana"/>
          <w:sz w:val="28"/>
          <w:szCs w:val="28"/>
        </w:rPr>
        <w:t xml:space="preserve">urgentării plății salariului aferent lunii decembrie 2013 pentru </w:t>
      </w:r>
      <w:r w:rsidR="006C203A">
        <w:rPr>
          <w:rFonts w:ascii="Verdana" w:hAnsi="Verdana"/>
          <w:sz w:val="28"/>
          <w:szCs w:val="28"/>
        </w:rPr>
        <w:t>perso</w:t>
      </w:r>
      <w:r>
        <w:rPr>
          <w:rFonts w:ascii="Verdana" w:hAnsi="Verdana"/>
          <w:sz w:val="28"/>
          <w:szCs w:val="28"/>
        </w:rPr>
        <w:t>nalul din învățământ</w:t>
      </w:r>
      <w:r w:rsidR="00473F06">
        <w:rPr>
          <w:rFonts w:ascii="Verdana" w:hAnsi="Verdana"/>
          <w:sz w:val="28"/>
          <w:szCs w:val="28"/>
        </w:rPr>
        <w:t>.</w:t>
      </w:r>
    </w:p>
    <w:p w:rsidR="00B801BA" w:rsidRDefault="006B2250" w:rsidP="00310D6F">
      <w:pPr>
        <w:spacing w:line="276" w:lineRule="auto"/>
        <w:ind w:firstLine="567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Menționăm că acest</w:t>
      </w:r>
      <w:r w:rsidR="00473F06">
        <w:rPr>
          <w:rFonts w:ascii="Verdana" w:hAnsi="Verdana"/>
          <w:sz w:val="28"/>
          <w:szCs w:val="28"/>
        </w:rPr>
        <w:t xml:space="preserve">a ar fi trebuit să fie </w:t>
      </w:r>
      <w:r>
        <w:rPr>
          <w:rFonts w:ascii="Verdana" w:hAnsi="Verdana"/>
          <w:sz w:val="28"/>
          <w:szCs w:val="28"/>
        </w:rPr>
        <w:t>operat</w:t>
      </w:r>
      <w:r w:rsidR="00473F06">
        <w:rPr>
          <w:rFonts w:ascii="Verdana" w:hAnsi="Verdana"/>
          <w:sz w:val="28"/>
          <w:szCs w:val="28"/>
        </w:rPr>
        <w:t xml:space="preserve"> începând cu data 5 ianuarie 2014, dar, ca urmare a apariției</w:t>
      </w:r>
      <w:r w:rsidR="00310D6F">
        <w:rPr>
          <w:rFonts w:ascii="Verdana" w:hAnsi="Verdana"/>
          <w:sz w:val="28"/>
          <w:szCs w:val="28"/>
        </w:rPr>
        <w:t xml:space="preserve"> </w:t>
      </w:r>
      <w:r w:rsidR="00310D6F" w:rsidRPr="00310D6F">
        <w:rPr>
          <w:rFonts w:ascii="Verdana" w:hAnsi="Verdana"/>
          <w:b/>
          <w:i/>
          <w:sz w:val="28"/>
          <w:szCs w:val="28"/>
        </w:rPr>
        <w:t xml:space="preserve">Ordinului nr. 2006 din 13 decembrie 2013 privind modificarea ordinului ministrului finanţelor publice nr. 1.271/2004 pentru aprobarea precizărilor privind structura codurilor </w:t>
      </w:r>
      <w:r w:rsidR="00BD3277" w:rsidRPr="00310D6F">
        <w:rPr>
          <w:rFonts w:ascii="Verdana" w:hAnsi="Verdana"/>
          <w:b/>
          <w:i/>
          <w:sz w:val="28"/>
          <w:szCs w:val="28"/>
        </w:rPr>
        <w:t>IBAN</w:t>
      </w:r>
      <w:r w:rsidR="00310D6F" w:rsidRPr="00310D6F">
        <w:rPr>
          <w:rFonts w:ascii="Verdana" w:hAnsi="Verdana"/>
          <w:b/>
          <w:i/>
          <w:sz w:val="28"/>
          <w:szCs w:val="28"/>
        </w:rPr>
        <w:t xml:space="preserve"> aferente conturilor de cheltuieli şi venituri bugetare, precum şi conturilor de disponibilităţi deschise la</w:t>
      </w:r>
      <w:r w:rsidR="00310D6F">
        <w:rPr>
          <w:rFonts w:ascii="Verdana" w:hAnsi="Verdana"/>
          <w:b/>
          <w:i/>
          <w:sz w:val="28"/>
          <w:szCs w:val="28"/>
        </w:rPr>
        <w:t xml:space="preserve"> unităţile trezoreriei statului</w:t>
      </w:r>
      <w:r w:rsidR="00310D6F">
        <w:rPr>
          <w:rFonts w:ascii="Verdana" w:hAnsi="Verdana"/>
          <w:sz w:val="28"/>
          <w:szCs w:val="28"/>
        </w:rPr>
        <w:t xml:space="preserve">, </w:t>
      </w:r>
      <w:r w:rsidR="00B801BA">
        <w:rPr>
          <w:rFonts w:ascii="Verdana" w:hAnsi="Verdana"/>
          <w:sz w:val="28"/>
          <w:szCs w:val="28"/>
        </w:rPr>
        <w:t xml:space="preserve">plata </w:t>
      </w:r>
      <w:r>
        <w:rPr>
          <w:rFonts w:ascii="Verdana" w:hAnsi="Verdana"/>
          <w:sz w:val="28"/>
          <w:szCs w:val="28"/>
        </w:rPr>
        <w:t>efectivă</w:t>
      </w:r>
      <w:r w:rsidR="00B801BA">
        <w:rPr>
          <w:rFonts w:ascii="Verdana" w:hAnsi="Verdana"/>
          <w:sz w:val="28"/>
          <w:szCs w:val="28"/>
        </w:rPr>
        <w:t xml:space="preserve"> va </w:t>
      </w:r>
      <w:r w:rsidR="00310D6F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fi </w:t>
      </w:r>
      <w:r w:rsidR="00310D6F">
        <w:rPr>
          <w:rFonts w:ascii="Verdana" w:hAnsi="Verdana"/>
          <w:sz w:val="28"/>
          <w:szCs w:val="28"/>
        </w:rPr>
        <w:t>întârzia</w:t>
      </w:r>
      <w:r>
        <w:rPr>
          <w:rFonts w:ascii="Verdana" w:hAnsi="Verdana"/>
          <w:sz w:val="28"/>
          <w:szCs w:val="28"/>
        </w:rPr>
        <w:t>tă</w:t>
      </w:r>
      <w:r w:rsidR="00310D6F">
        <w:rPr>
          <w:rFonts w:ascii="Verdana" w:hAnsi="Verdana"/>
          <w:sz w:val="28"/>
          <w:szCs w:val="28"/>
        </w:rPr>
        <w:t xml:space="preserve"> chiar </w:t>
      </w:r>
      <w:r w:rsidR="00B801BA">
        <w:rPr>
          <w:rFonts w:ascii="Verdana" w:hAnsi="Verdana"/>
          <w:sz w:val="28"/>
          <w:szCs w:val="28"/>
        </w:rPr>
        <w:t>și cu 10 zile.</w:t>
      </w:r>
    </w:p>
    <w:p w:rsidR="002749BD" w:rsidRDefault="002749BD" w:rsidP="002749BD">
      <w:pPr>
        <w:ind w:firstLine="720"/>
        <w:rPr>
          <w:rFonts w:ascii="Verdana" w:hAnsi="Verdana"/>
          <w:sz w:val="28"/>
          <w:szCs w:val="28"/>
          <w:lang w:val="fr-FR"/>
        </w:rPr>
      </w:pPr>
      <w:r>
        <w:rPr>
          <w:rFonts w:ascii="Verdana" w:hAnsi="Verdana"/>
          <w:sz w:val="28"/>
          <w:szCs w:val="28"/>
          <w:lang w:val="fr-FR"/>
        </w:rPr>
        <w:t>Vă facem cunoscute câteva probleme generate de ordinul mai sus menționat</w:t>
      </w:r>
      <w:r w:rsidR="00172BAB">
        <w:rPr>
          <w:rFonts w:ascii="Verdana" w:hAnsi="Verdana"/>
          <w:sz w:val="28"/>
          <w:szCs w:val="28"/>
          <w:lang w:val="fr-FR"/>
        </w:rPr>
        <w:t>, atât pentru unitățile de învățământ, cât și pentru salariații din sistem</w:t>
      </w:r>
      <w:r>
        <w:rPr>
          <w:rFonts w:ascii="Verdana" w:hAnsi="Verdana"/>
          <w:sz w:val="28"/>
          <w:szCs w:val="28"/>
          <w:lang w:val="fr-FR"/>
        </w:rPr>
        <w:t>:</w:t>
      </w:r>
    </w:p>
    <w:p w:rsidR="002749BD" w:rsidRPr="002749BD" w:rsidRDefault="002749BD" w:rsidP="002749BD">
      <w:pPr>
        <w:pStyle w:val="ListParagraph"/>
        <w:numPr>
          <w:ilvl w:val="0"/>
          <w:numId w:val="5"/>
        </w:numPr>
        <w:rPr>
          <w:rFonts w:ascii="Verdana" w:hAnsi="Verdana"/>
          <w:sz w:val="28"/>
          <w:szCs w:val="28"/>
          <w:lang w:val="fr-FR"/>
        </w:rPr>
      </w:pPr>
      <w:r>
        <w:rPr>
          <w:rFonts w:ascii="Verdana" w:hAnsi="Verdana"/>
          <w:sz w:val="28"/>
          <w:szCs w:val="28"/>
          <w:lang w:val="fr-FR"/>
        </w:rPr>
        <w:t>plă</w:t>
      </w:r>
      <w:r w:rsidRPr="002749BD">
        <w:rPr>
          <w:rFonts w:ascii="Verdana" w:hAnsi="Verdana"/>
          <w:sz w:val="28"/>
          <w:szCs w:val="28"/>
          <w:lang w:val="fr-FR"/>
        </w:rPr>
        <w:t xml:space="preserve">țile se fac pe </w:t>
      </w:r>
      <w:r>
        <w:rPr>
          <w:rFonts w:ascii="Verdana" w:hAnsi="Verdana"/>
          <w:sz w:val="28"/>
          <w:szCs w:val="28"/>
          <w:lang w:val="fr-FR"/>
        </w:rPr>
        <w:t xml:space="preserve">fiecare </w:t>
      </w:r>
      <w:r w:rsidRPr="002749BD">
        <w:rPr>
          <w:rFonts w:ascii="Verdana" w:hAnsi="Verdana"/>
          <w:sz w:val="28"/>
          <w:szCs w:val="28"/>
          <w:lang w:val="fr-FR"/>
        </w:rPr>
        <w:t>ar</w:t>
      </w:r>
      <w:r>
        <w:rPr>
          <w:rFonts w:ascii="Verdana" w:hAnsi="Verdana"/>
          <w:sz w:val="28"/>
          <w:szCs w:val="28"/>
          <w:lang w:val="fr-FR"/>
        </w:rPr>
        <w:t>t</w:t>
      </w:r>
      <w:r w:rsidRPr="002749BD">
        <w:rPr>
          <w:rFonts w:ascii="Verdana" w:hAnsi="Verdana"/>
          <w:sz w:val="28"/>
          <w:szCs w:val="28"/>
          <w:lang w:val="fr-FR"/>
        </w:rPr>
        <w:t>icol</w:t>
      </w:r>
      <w:r>
        <w:rPr>
          <w:rFonts w:ascii="Verdana" w:hAnsi="Verdana"/>
          <w:sz w:val="28"/>
          <w:szCs w:val="28"/>
          <w:lang w:val="fr-FR"/>
        </w:rPr>
        <w:t xml:space="preserve"> în parte</w:t>
      </w:r>
      <w:r w:rsidRPr="002749BD">
        <w:rPr>
          <w:rFonts w:ascii="Verdana" w:hAnsi="Verdana"/>
          <w:sz w:val="28"/>
          <w:szCs w:val="28"/>
          <w:lang w:val="fr-FR"/>
        </w:rPr>
        <w:t xml:space="preserve">, </w:t>
      </w:r>
      <w:r>
        <w:rPr>
          <w:rFonts w:ascii="Verdana" w:hAnsi="Verdana"/>
          <w:sz w:val="28"/>
          <w:szCs w:val="28"/>
          <w:lang w:val="fr-FR"/>
        </w:rPr>
        <w:t>pentru fiecare</w:t>
      </w:r>
      <w:r w:rsidRPr="002749BD">
        <w:rPr>
          <w:rFonts w:ascii="Verdana" w:hAnsi="Verdana"/>
          <w:sz w:val="28"/>
          <w:szCs w:val="28"/>
          <w:lang w:val="fr-FR"/>
        </w:rPr>
        <w:t xml:space="preserve"> perso</w:t>
      </w:r>
      <w:r>
        <w:rPr>
          <w:rFonts w:ascii="Verdana" w:hAnsi="Verdana"/>
          <w:sz w:val="28"/>
          <w:szCs w:val="28"/>
          <w:lang w:val="fr-FR"/>
        </w:rPr>
        <w:t>ană</w:t>
      </w:r>
      <w:r w:rsidR="00172BAB">
        <w:rPr>
          <w:rFonts w:ascii="Verdana" w:hAnsi="Verdana"/>
          <w:sz w:val="28"/>
          <w:szCs w:val="28"/>
          <w:lang w:val="fr-FR"/>
        </w:rPr>
        <w:t>, respectiv:</w:t>
      </w:r>
      <w:r w:rsidR="001A04D9">
        <w:rPr>
          <w:rFonts w:ascii="Verdana" w:hAnsi="Verdana"/>
          <w:sz w:val="28"/>
          <w:szCs w:val="28"/>
          <w:lang w:val="fr-FR"/>
        </w:rPr>
        <w:t xml:space="preserve"> câte un ordin de plată </w:t>
      </w:r>
      <w:r w:rsidRPr="002749BD">
        <w:rPr>
          <w:rFonts w:ascii="Verdana" w:hAnsi="Verdana"/>
          <w:sz w:val="28"/>
          <w:szCs w:val="28"/>
          <w:lang w:val="fr-FR"/>
        </w:rPr>
        <w:t xml:space="preserve">pentru </w:t>
      </w:r>
      <w:r w:rsidR="001A04D9">
        <w:rPr>
          <w:rFonts w:ascii="Verdana" w:hAnsi="Verdana"/>
          <w:sz w:val="28"/>
          <w:szCs w:val="28"/>
          <w:lang w:val="fr-FR"/>
        </w:rPr>
        <w:t>fiecare reținere</w:t>
      </w:r>
      <w:r w:rsidR="00172BAB">
        <w:rPr>
          <w:rFonts w:ascii="Verdana" w:hAnsi="Verdana"/>
          <w:sz w:val="28"/>
          <w:szCs w:val="28"/>
          <w:lang w:val="fr-FR"/>
        </w:rPr>
        <w:t xml:space="preserve"> (sănătate, pensii, șomaj, C</w:t>
      </w:r>
      <w:r w:rsidR="001A04D9">
        <w:rPr>
          <w:rFonts w:ascii="Verdana" w:hAnsi="Verdana"/>
          <w:sz w:val="28"/>
          <w:szCs w:val="28"/>
          <w:lang w:val="fr-FR"/>
        </w:rPr>
        <w:t xml:space="preserve">AR, alte </w:t>
      </w:r>
      <w:r w:rsidR="00172BAB">
        <w:rPr>
          <w:rFonts w:ascii="Verdana" w:hAnsi="Verdana"/>
          <w:sz w:val="28"/>
          <w:szCs w:val="28"/>
          <w:lang w:val="fr-FR"/>
        </w:rPr>
        <w:t>rețineri</w:t>
      </w:r>
      <w:r w:rsidR="001A04D9">
        <w:rPr>
          <w:rFonts w:ascii="Verdana" w:hAnsi="Verdana"/>
          <w:sz w:val="28"/>
          <w:szCs w:val="28"/>
          <w:lang w:val="fr-FR"/>
        </w:rPr>
        <w:t xml:space="preserve">); </w:t>
      </w:r>
    </w:p>
    <w:p w:rsidR="002749BD" w:rsidRPr="002749BD" w:rsidRDefault="002749BD" w:rsidP="002749BD">
      <w:pPr>
        <w:pStyle w:val="ListParagraph"/>
        <w:numPr>
          <w:ilvl w:val="0"/>
          <w:numId w:val="5"/>
        </w:numPr>
        <w:rPr>
          <w:rFonts w:ascii="Verdana" w:hAnsi="Verdana"/>
          <w:sz w:val="28"/>
          <w:szCs w:val="28"/>
          <w:lang w:val="fr-FR"/>
        </w:rPr>
      </w:pPr>
      <w:r w:rsidRPr="002749BD">
        <w:rPr>
          <w:rFonts w:ascii="Verdana" w:hAnsi="Verdana"/>
          <w:sz w:val="28"/>
          <w:szCs w:val="28"/>
          <w:lang w:val="fr-FR"/>
        </w:rPr>
        <w:t>ordinele de plată se fac de către unitățile de î</w:t>
      </w:r>
      <w:r w:rsidR="00172BAB">
        <w:rPr>
          <w:rFonts w:ascii="Verdana" w:hAnsi="Verdana"/>
          <w:sz w:val="28"/>
          <w:szCs w:val="28"/>
          <w:lang w:val="fr-FR"/>
        </w:rPr>
        <w:t>nvățământ pe o hârtie specială;</w:t>
      </w:r>
    </w:p>
    <w:p w:rsidR="002749BD" w:rsidRDefault="002749BD" w:rsidP="002749BD">
      <w:pPr>
        <w:pStyle w:val="ListParagraph"/>
        <w:numPr>
          <w:ilvl w:val="0"/>
          <w:numId w:val="5"/>
        </w:numPr>
        <w:rPr>
          <w:rFonts w:ascii="Verdana" w:hAnsi="Verdana"/>
          <w:sz w:val="28"/>
          <w:szCs w:val="28"/>
          <w:lang w:val="fr-FR"/>
        </w:rPr>
      </w:pPr>
      <w:r w:rsidRPr="002749BD">
        <w:rPr>
          <w:rFonts w:ascii="Verdana" w:hAnsi="Verdana"/>
          <w:sz w:val="28"/>
          <w:szCs w:val="28"/>
          <w:lang w:val="fr-FR"/>
        </w:rPr>
        <w:lastRenderedPageBreak/>
        <w:t xml:space="preserve">facturile </w:t>
      </w:r>
      <w:r w:rsidR="006C203A">
        <w:rPr>
          <w:rFonts w:ascii="Verdana" w:hAnsi="Verdana"/>
          <w:sz w:val="28"/>
          <w:szCs w:val="28"/>
          <w:lang w:val="fr-FR"/>
        </w:rPr>
        <w:t>pentru</w:t>
      </w:r>
      <w:r w:rsidRPr="002749BD">
        <w:rPr>
          <w:rFonts w:ascii="Verdana" w:hAnsi="Verdana"/>
          <w:sz w:val="28"/>
          <w:szCs w:val="28"/>
          <w:lang w:val="fr-FR"/>
        </w:rPr>
        <w:t xml:space="preserve"> fiecare utilitate în parte, se fac </w:t>
      </w:r>
      <w:r w:rsidR="006C203A">
        <w:rPr>
          <w:rFonts w:ascii="Verdana" w:hAnsi="Verdana"/>
          <w:sz w:val="28"/>
          <w:szCs w:val="28"/>
          <w:lang w:val="fr-FR"/>
        </w:rPr>
        <w:t xml:space="preserve">separat, </w:t>
      </w:r>
      <w:r w:rsidRPr="002749BD">
        <w:rPr>
          <w:rFonts w:ascii="Verdana" w:hAnsi="Verdana"/>
          <w:sz w:val="28"/>
          <w:szCs w:val="28"/>
          <w:lang w:val="fr-FR"/>
        </w:rPr>
        <w:t>pentru fieca</w:t>
      </w:r>
      <w:r w:rsidR="00172BAB">
        <w:rPr>
          <w:rFonts w:ascii="Verdana" w:hAnsi="Verdana"/>
          <w:sz w:val="28"/>
          <w:szCs w:val="28"/>
          <w:lang w:val="fr-FR"/>
        </w:rPr>
        <w:t xml:space="preserve">re nivel de învățământ </w:t>
      </w:r>
      <w:r w:rsidRPr="002749BD">
        <w:rPr>
          <w:rFonts w:ascii="Verdana" w:hAnsi="Verdana"/>
          <w:sz w:val="28"/>
          <w:szCs w:val="28"/>
          <w:lang w:val="fr-FR"/>
        </w:rPr>
        <w:t>(</w:t>
      </w:r>
      <w:r w:rsidR="00172BAB">
        <w:rPr>
          <w:rFonts w:ascii="Verdana" w:hAnsi="Verdana"/>
          <w:sz w:val="28"/>
          <w:szCs w:val="28"/>
          <w:lang w:val="fr-FR"/>
        </w:rPr>
        <w:t xml:space="preserve">preșcolar, </w:t>
      </w:r>
      <w:r w:rsidRPr="002749BD">
        <w:rPr>
          <w:rFonts w:ascii="Verdana" w:hAnsi="Verdana"/>
          <w:sz w:val="28"/>
          <w:szCs w:val="28"/>
          <w:lang w:val="fr-FR"/>
        </w:rPr>
        <w:t>primar, gimnazial, secundar inferior, secundar superior, postli</w:t>
      </w:r>
      <w:r w:rsidR="00172BAB">
        <w:rPr>
          <w:rFonts w:ascii="Verdana" w:hAnsi="Verdana"/>
          <w:sz w:val="28"/>
          <w:szCs w:val="28"/>
          <w:lang w:val="fr-FR"/>
        </w:rPr>
        <w:t>ceal,</w:t>
      </w:r>
      <w:r w:rsidRPr="002749BD">
        <w:rPr>
          <w:rFonts w:ascii="Verdana" w:hAnsi="Verdana"/>
          <w:sz w:val="28"/>
          <w:szCs w:val="28"/>
          <w:lang w:val="fr-FR"/>
        </w:rPr>
        <w:t xml:space="preserve"> școală profesională</w:t>
      </w:r>
      <w:r w:rsidR="00172BAB">
        <w:rPr>
          <w:rFonts w:ascii="Verdana" w:hAnsi="Verdana"/>
          <w:sz w:val="28"/>
          <w:szCs w:val="28"/>
          <w:lang w:val="fr-FR"/>
        </w:rPr>
        <w:t>, cămine și cantine</w:t>
      </w:r>
      <w:r w:rsidRPr="002749BD">
        <w:rPr>
          <w:rFonts w:ascii="Verdana" w:hAnsi="Verdana"/>
          <w:sz w:val="28"/>
          <w:szCs w:val="28"/>
          <w:lang w:val="fr-FR"/>
        </w:rPr>
        <w:t>)</w:t>
      </w:r>
      <w:r w:rsidR="00172BAB">
        <w:rPr>
          <w:rFonts w:ascii="Verdana" w:hAnsi="Verdana"/>
          <w:sz w:val="28"/>
          <w:szCs w:val="28"/>
          <w:lang w:val="fr-FR"/>
        </w:rPr>
        <w:t>. Unei persoane</w:t>
      </w:r>
      <w:r w:rsidRPr="002749BD">
        <w:rPr>
          <w:rFonts w:ascii="Verdana" w:hAnsi="Verdana"/>
          <w:sz w:val="28"/>
          <w:szCs w:val="28"/>
          <w:lang w:val="fr-FR"/>
        </w:rPr>
        <w:t xml:space="preserve"> care</w:t>
      </w:r>
      <w:r w:rsidR="00172BAB">
        <w:rPr>
          <w:rFonts w:ascii="Verdana" w:hAnsi="Verdana"/>
          <w:sz w:val="28"/>
          <w:szCs w:val="28"/>
          <w:lang w:val="fr-FR"/>
        </w:rPr>
        <w:t xml:space="preserve"> este încadrată pe două sau trei niveluri de învățământ</w:t>
      </w:r>
      <w:r w:rsidRPr="002749BD">
        <w:rPr>
          <w:rFonts w:ascii="Verdana" w:hAnsi="Verdana"/>
          <w:sz w:val="28"/>
          <w:szCs w:val="28"/>
          <w:lang w:val="fr-FR"/>
        </w:rPr>
        <w:t xml:space="preserve"> </w:t>
      </w:r>
      <w:r w:rsidR="00172BAB">
        <w:rPr>
          <w:rFonts w:ascii="Verdana" w:hAnsi="Verdana"/>
          <w:sz w:val="28"/>
          <w:szCs w:val="28"/>
          <w:lang w:val="fr-FR"/>
        </w:rPr>
        <w:t>la aceeași unitate de învățământ, îi corespunde un număr dublu/triplu de ordine de plată;</w:t>
      </w:r>
    </w:p>
    <w:p w:rsidR="000F7E0F" w:rsidRPr="002749BD" w:rsidRDefault="000F7E0F" w:rsidP="002749BD">
      <w:pPr>
        <w:pStyle w:val="ListParagraph"/>
        <w:numPr>
          <w:ilvl w:val="0"/>
          <w:numId w:val="5"/>
        </w:numPr>
        <w:rPr>
          <w:rFonts w:ascii="Verdana" w:hAnsi="Verdana"/>
          <w:sz w:val="28"/>
          <w:szCs w:val="28"/>
          <w:lang w:val="fr-FR"/>
        </w:rPr>
      </w:pPr>
      <w:r>
        <w:rPr>
          <w:rFonts w:ascii="Verdana" w:hAnsi="Verdana"/>
          <w:sz w:val="28"/>
          <w:szCs w:val="28"/>
          <w:lang w:val="fr-FR"/>
        </w:rPr>
        <w:t xml:space="preserve">o unitate de învătământ are un număr de aproximativ </w:t>
      </w:r>
      <w:r w:rsidRPr="000F7E0F">
        <w:rPr>
          <w:rFonts w:ascii="Verdana" w:hAnsi="Verdana"/>
          <w:b/>
          <w:sz w:val="28"/>
          <w:szCs w:val="28"/>
          <w:lang w:val="fr-FR"/>
        </w:rPr>
        <w:t>70 de conturi</w:t>
      </w:r>
      <w:r>
        <w:rPr>
          <w:rFonts w:ascii="Verdana" w:hAnsi="Verdana"/>
          <w:sz w:val="28"/>
          <w:szCs w:val="28"/>
          <w:lang w:val="fr-FR"/>
        </w:rPr>
        <w:t>, față de 6 conturi existente la data de 31 decembrie 2013;</w:t>
      </w:r>
    </w:p>
    <w:p w:rsidR="002749BD" w:rsidRPr="002749BD" w:rsidRDefault="002749BD" w:rsidP="002749BD">
      <w:pPr>
        <w:pStyle w:val="ListParagraph"/>
        <w:numPr>
          <w:ilvl w:val="0"/>
          <w:numId w:val="5"/>
        </w:numPr>
        <w:rPr>
          <w:rFonts w:ascii="Verdana" w:hAnsi="Verdana"/>
          <w:sz w:val="28"/>
          <w:szCs w:val="28"/>
          <w:lang w:val="fr-FR"/>
        </w:rPr>
      </w:pPr>
      <w:r w:rsidRPr="002749BD">
        <w:rPr>
          <w:rFonts w:ascii="Verdana" w:hAnsi="Verdana"/>
          <w:sz w:val="28"/>
          <w:szCs w:val="28"/>
          <w:lang w:val="fr-FR"/>
        </w:rPr>
        <w:t xml:space="preserve">pentru </w:t>
      </w:r>
      <w:r w:rsidR="00172BAB">
        <w:rPr>
          <w:rFonts w:ascii="Verdana" w:hAnsi="Verdana"/>
          <w:sz w:val="28"/>
          <w:szCs w:val="28"/>
          <w:lang w:val="fr-FR"/>
        </w:rPr>
        <w:t>un singur</w:t>
      </w:r>
      <w:r w:rsidRPr="002749BD">
        <w:rPr>
          <w:rFonts w:ascii="Verdana" w:hAnsi="Verdana"/>
          <w:sz w:val="28"/>
          <w:szCs w:val="28"/>
          <w:lang w:val="fr-FR"/>
        </w:rPr>
        <w:t xml:space="preserve"> </w:t>
      </w:r>
      <w:r w:rsidR="00172BAB">
        <w:rPr>
          <w:rFonts w:ascii="Verdana" w:hAnsi="Verdana"/>
          <w:sz w:val="28"/>
          <w:szCs w:val="28"/>
          <w:lang w:val="fr-FR"/>
        </w:rPr>
        <w:t>salariat</w:t>
      </w:r>
      <w:r w:rsidRPr="002749BD">
        <w:rPr>
          <w:rFonts w:ascii="Verdana" w:hAnsi="Verdana"/>
          <w:sz w:val="28"/>
          <w:szCs w:val="28"/>
          <w:lang w:val="fr-FR"/>
        </w:rPr>
        <w:t xml:space="preserve"> se </w:t>
      </w:r>
      <w:r w:rsidR="00172BAB">
        <w:rPr>
          <w:rFonts w:ascii="Verdana" w:hAnsi="Verdana"/>
          <w:sz w:val="28"/>
          <w:szCs w:val="28"/>
          <w:lang w:val="fr-FR"/>
        </w:rPr>
        <w:t>întocmesc</w:t>
      </w:r>
      <w:r w:rsidRPr="002749BD">
        <w:rPr>
          <w:rFonts w:ascii="Verdana" w:hAnsi="Verdana"/>
          <w:sz w:val="28"/>
          <w:szCs w:val="28"/>
          <w:lang w:val="fr-FR"/>
        </w:rPr>
        <w:t xml:space="preserve"> minim 4 ordine de plată</w:t>
      </w:r>
      <w:r w:rsidR="001A04D9">
        <w:rPr>
          <w:rFonts w:ascii="Verdana" w:hAnsi="Verdana"/>
          <w:sz w:val="28"/>
          <w:szCs w:val="28"/>
          <w:lang w:val="fr-FR"/>
        </w:rPr>
        <w:t>;</w:t>
      </w:r>
    </w:p>
    <w:p w:rsidR="002749BD" w:rsidRPr="002749BD" w:rsidRDefault="002749BD" w:rsidP="002749BD">
      <w:pPr>
        <w:pStyle w:val="ListParagraph"/>
        <w:numPr>
          <w:ilvl w:val="0"/>
          <w:numId w:val="5"/>
        </w:numPr>
        <w:rPr>
          <w:rFonts w:ascii="Verdana" w:hAnsi="Verdana"/>
          <w:sz w:val="28"/>
          <w:szCs w:val="28"/>
          <w:lang w:val="fr-FR"/>
        </w:rPr>
      </w:pPr>
      <w:r>
        <w:rPr>
          <w:rFonts w:ascii="Verdana" w:hAnsi="Verdana"/>
          <w:sz w:val="28"/>
          <w:szCs w:val="28"/>
          <w:lang w:val="fr-FR"/>
        </w:rPr>
        <w:t>o</w:t>
      </w:r>
      <w:r w:rsidR="001A04D9">
        <w:rPr>
          <w:rFonts w:ascii="Verdana" w:hAnsi="Verdana"/>
          <w:sz w:val="28"/>
          <w:szCs w:val="28"/>
          <w:lang w:val="fr-FR"/>
        </w:rPr>
        <w:t xml:space="preserve"> unitate de învățământ </w:t>
      </w:r>
      <w:r w:rsidRPr="002749BD">
        <w:rPr>
          <w:rFonts w:ascii="Verdana" w:hAnsi="Verdana"/>
          <w:sz w:val="28"/>
          <w:szCs w:val="28"/>
          <w:lang w:val="fr-FR"/>
        </w:rPr>
        <w:t>gener</w:t>
      </w:r>
      <w:r w:rsidR="001A04D9">
        <w:rPr>
          <w:rFonts w:ascii="Verdana" w:hAnsi="Verdana"/>
          <w:sz w:val="28"/>
          <w:szCs w:val="28"/>
          <w:lang w:val="fr-FR"/>
        </w:rPr>
        <w:t xml:space="preserve">eză un </w:t>
      </w:r>
      <w:r w:rsidR="00172BAB">
        <w:rPr>
          <w:rFonts w:ascii="Verdana" w:hAnsi="Verdana"/>
          <w:sz w:val="28"/>
          <w:szCs w:val="28"/>
          <w:lang w:val="fr-FR"/>
        </w:rPr>
        <w:t xml:space="preserve">minim de </w:t>
      </w:r>
      <w:r w:rsidR="00172BAB" w:rsidRPr="000F7E0F">
        <w:rPr>
          <w:rFonts w:ascii="Verdana" w:hAnsi="Verdana"/>
          <w:b/>
          <w:sz w:val="28"/>
          <w:szCs w:val="28"/>
          <w:lang w:val="fr-FR"/>
        </w:rPr>
        <w:t>96</w:t>
      </w:r>
      <w:r w:rsidRPr="000F7E0F">
        <w:rPr>
          <w:rFonts w:ascii="Verdana" w:hAnsi="Verdana"/>
          <w:b/>
          <w:sz w:val="28"/>
          <w:szCs w:val="28"/>
          <w:lang w:val="fr-FR"/>
        </w:rPr>
        <w:t xml:space="preserve"> ordine de plată</w:t>
      </w:r>
      <w:r w:rsidR="00D425CA">
        <w:rPr>
          <w:rFonts w:ascii="Verdana" w:hAnsi="Verdana"/>
          <w:sz w:val="28"/>
          <w:szCs w:val="28"/>
          <w:lang w:val="fr-FR"/>
        </w:rPr>
        <w:t xml:space="preserve"> (pe vechiul sistem maxim 10 ordine de plată)</w:t>
      </w:r>
      <w:r w:rsidR="001A04D9">
        <w:rPr>
          <w:rFonts w:ascii="Verdana" w:hAnsi="Verdana"/>
          <w:sz w:val="28"/>
          <w:szCs w:val="28"/>
          <w:lang w:val="fr-FR"/>
        </w:rPr>
        <w:t>;</w:t>
      </w:r>
    </w:p>
    <w:p w:rsidR="002749BD" w:rsidRDefault="002749BD" w:rsidP="002749BD">
      <w:pPr>
        <w:pStyle w:val="ListParagraph"/>
        <w:numPr>
          <w:ilvl w:val="0"/>
          <w:numId w:val="5"/>
        </w:numPr>
        <w:rPr>
          <w:rFonts w:ascii="Verdana" w:hAnsi="Verdana"/>
          <w:sz w:val="28"/>
          <w:szCs w:val="28"/>
          <w:lang w:val="fr-FR"/>
        </w:rPr>
      </w:pPr>
      <w:r w:rsidRPr="002749BD">
        <w:rPr>
          <w:rFonts w:ascii="Verdana" w:hAnsi="Verdana"/>
          <w:sz w:val="28"/>
          <w:szCs w:val="28"/>
          <w:lang w:val="fr-FR"/>
        </w:rPr>
        <w:t>comisioanele bancare vor fi mai mari pentru fi</w:t>
      </w:r>
      <w:r w:rsidR="00172BAB">
        <w:rPr>
          <w:rFonts w:ascii="Verdana" w:hAnsi="Verdana"/>
          <w:sz w:val="28"/>
          <w:szCs w:val="28"/>
          <w:lang w:val="fr-FR"/>
        </w:rPr>
        <w:t>e</w:t>
      </w:r>
      <w:r w:rsidRPr="002749BD">
        <w:rPr>
          <w:rFonts w:ascii="Verdana" w:hAnsi="Verdana"/>
          <w:sz w:val="28"/>
          <w:szCs w:val="28"/>
          <w:lang w:val="fr-FR"/>
        </w:rPr>
        <w:t xml:space="preserve">care </w:t>
      </w:r>
      <w:r w:rsidR="00AA6AE0">
        <w:rPr>
          <w:rFonts w:ascii="Verdana" w:hAnsi="Verdana"/>
          <w:sz w:val="28"/>
          <w:szCs w:val="28"/>
          <w:lang w:val="fr-FR"/>
        </w:rPr>
        <w:t>salariat</w:t>
      </w:r>
      <w:r w:rsidRPr="002749BD">
        <w:rPr>
          <w:rFonts w:ascii="Verdana" w:hAnsi="Verdana"/>
          <w:sz w:val="28"/>
          <w:szCs w:val="28"/>
          <w:lang w:val="fr-FR"/>
        </w:rPr>
        <w:t xml:space="preserve"> în parte, deoarece băncile comisioneaz</w:t>
      </w:r>
      <w:r w:rsidR="001A04D9">
        <w:rPr>
          <w:rFonts w:ascii="Verdana" w:hAnsi="Verdana"/>
          <w:sz w:val="28"/>
          <w:szCs w:val="28"/>
          <w:lang w:val="fr-FR"/>
        </w:rPr>
        <w:t>ă pentru fiecare ordin de plată;</w:t>
      </w:r>
    </w:p>
    <w:p w:rsidR="001A04D9" w:rsidRPr="002E2175" w:rsidRDefault="002749BD" w:rsidP="002E2175">
      <w:pPr>
        <w:pStyle w:val="ListParagraph"/>
        <w:numPr>
          <w:ilvl w:val="0"/>
          <w:numId w:val="5"/>
        </w:numPr>
        <w:rPr>
          <w:rFonts w:ascii="Verdana" w:hAnsi="Verdana"/>
          <w:sz w:val="28"/>
          <w:szCs w:val="28"/>
          <w:lang w:val="fr-FR"/>
        </w:rPr>
      </w:pPr>
      <w:r>
        <w:rPr>
          <w:rFonts w:ascii="Verdana" w:hAnsi="Verdana"/>
          <w:sz w:val="28"/>
          <w:szCs w:val="28"/>
          <w:lang w:val="fr-FR"/>
        </w:rPr>
        <w:t>semn</w:t>
      </w:r>
      <w:r w:rsidR="00172BAB">
        <w:rPr>
          <w:rFonts w:ascii="Verdana" w:hAnsi="Verdana"/>
          <w:sz w:val="28"/>
          <w:szCs w:val="28"/>
          <w:lang w:val="fr-FR"/>
        </w:rPr>
        <w:t>ă</w:t>
      </w:r>
      <w:r>
        <w:rPr>
          <w:rFonts w:ascii="Verdana" w:hAnsi="Verdana"/>
          <w:sz w:val="28"/>
          <w:szCs w:val="28"/>
          <w:lang w:val="fr-FR"/>
        </w:rPr>
        <w:t>turile elect</w:t>
      </w:r>
      <w:r w:rsidR="006C203A">
        <w:rPr>
          <w:rFonts w:ascii="Verdana" w:hAnsi="Verdana"/>
          <w:sz w:val="28"/>
          <w:szCs w:val="28"/>
          <w:lang w:val="fr-FR"/>
        </w:rPr>
        <w:t>r</w:t>
      </w:r>
      <w:r>
        <w:rPr>
          <w:rFonts w:ascii="Verdana" w:hAnsi="Verdana"/>
          <w:sz w:val="28"/>
          <w:szCs w:val="28"/>
          <w:lang w:val="fr-FR"/>
        </w:rPr>
        <w:t>onice nu sunt recunoscute la instituțiile bugetare decât pe o singură unitate de învățământ. Avem situații în care un administrator financiar are post în două unități de învățământ și nu poate să-și depună semnătura elec</w:t>
      </w:r>
      <w:r w:rsidR="001A04D9">
        <w:rPr>
          <w:rFonts w:ascii="Verdana" w:hAnsi="Verdana"/>
          <w:sz w:val="28"/>
          <w:szCs w:val="28"/>
          <w:lang w:val="fr-FR"/>
        </w:rPr>
        <w:t>t</w:t>
      </w:r>
      <w:r w:rsidR="006C203A">
        <w:rPr>
          <w:rFonts w:ascii="Verdana" w:hAnsi="Verdana"/>
          <w:sz w:val="28"/>
          <w:szCs w:val="28"/>
          <w:lang w:val="fr-FR"/>
        </w:rPr>
        <w:t>r</w:t>
      </w:r>
      <w:r w:rsidR="001A04D9">
        <w:rPr>
          <w:rFonts w:ascii="Verdana" w:hAnsi="Verdana"/>
          <w:sz w:val="28"/>
          <w:szCs w:val="28"/>
          <w:lang w:val="fr-FR"/>
        </w:rPr>
        <w:t>onică decât pentru una singură</w:t>
      </w:r>
      <w:r w:rsidR="000F7E0F">
        <w:rPr>
          <w:rFonts w:ascii="Verdana" w:hAnsi="Verdana"/>
          <w:sz w:val="28"/>
          <w:szCs w:val="28"/>
          <w:lang w:val="fr-FR"/>
        </w:rPr>
        <w:t>.</w:t>
      </w:r>
    </w:p>
    <w:p w:rsidR="00B801BA" w:rsidRDefault="00B801BA" w:rsidP="00310D6F">
      <w:pPr>
        <w:spacing w:line="276" w:lineRule="auto"/>
        <w:ind w:firstLine="567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Aceste modificări impuse</w:t>
      </w:r>
      <w:r w:rsidR="00B64134">
        <w:rPr>
          <w:rFonts w:ascii="Verdana" w:hAnsi="Verdana"/>
          <w:sz w:val="28"/>
          <w:szCs w:val="28"/>
        </w:rPr>
        <w:t>, în regim de urgență, de către Ministerul Finanțelor Publice, care duc la întârzierea acordării drepturilor salariale, au creat o stare de nemul</w:t>
      </w:r>
      <w:r>
        <w:rPr>
          <w:rFonts w:ascii="Verdana" w:hAnsi="Verdana"/>
          <w:sz w:val="28"/>
          <w:szCs w:val="28"/>
        </w:rPr>
        <w:t>țumire în rândul salariaț</w:t>
      </w:r>
      <w:r w:rsidR="002E2175">
        <w:rPr>
          <w:rFonts w:ascii="Verdana" w:hAnsi="Verdana"/>
          <w:sz w:val="28"/>
          <w:szCs w:val="28"/>
        </w:rPr>
        <w:t>ilor din sistemul de învățămât. În plus, acest ordin, prin aplicare</w:t>
      </w:r>
      <w:r w:rsidR="006C203A">
        <w:rPr>
          <w:rFonts w:ascii="Verdana" w:hAnsi="Verdana"/>
          <w:sz w:val="28"/>
          <w:szCs w:val="28"/>
        </w:rPr>
        <w:t>a</w:t>
      </w:r>
      <w:r w:rsidR="002E2175">
        <w:rPr>
          <w:rFonts w:ascii="Verdana" w:hAnsi="Verdana"/>
          <w:sz w:val="28"/>
          <w:szCs w:val="28"/>
        </w:rPr>
        <w:t xml:space="preserve"> lui și în sistemul de învățământ, a</w:t>
      </w:r>
      <w:r w:rsidR="002E2175" w:rsidRPr="002749BD">
        <w:rPr>
          <w:rFonts w:ascii="Verdana" w:hAnsi="Verdana"/>
          <w:sz w:val="28"/>
          <w:szCs w:val="28"/>
          <w:lang w:val="fr-FR"/>
        </w:rPr>
        <w:t xml:space="preserve"> </w:t>
      </w:r>
      <w:r w:rsidR="006C203A">
        <w:rPr>
          <w:rFonts w:ascii="Verdana" w:hAnsi="Verdana"/>
          <w:sz w:val="28"/>
          <w:szCs w:val="28"/>
          <w:lang w:val="fr-FR"/>
        </w:rPr>
        <w:t xml:space="preserve">crescut și mai mult </w:t>
      </w:r>
      <w:r w:rsidR="002E2175" w:rsidRPr="002749BD">
        <w:rPr>
          <w:rFonts w:ascii="Verdana" w:hAnsi="Verdana"/>
          <w:sz w:val="28"/>
          <w:szCs w:val="28"/>
          <w:lang w:val="fr-FR"/>
        </w:rPr>
        <w:t>birocratiza</w:t>
      </w:r>
      <w:r w:rsidR="006C203A">
        <w:rPr>
          <w:rFonts w:ascii="Verdana" w:hAnsi="Verdana"/>
          <w:sz w:val="28"/>
          <w:szCs w:val="28"/>
          <w:lang w:val="fr-FR"/>
        </w:rPr>
        <w:t>rea</w:t>
      </w:r>
      <w:r w:rsidR="002E2175">
        <w:rPr>
          <w:rFonts w:ascii="Verdana" w:hAnsi="Verdana"/>
          <w:sz w:val="28"/>
          <w:szCs w:val="28"/>
          <w:lang w:val="fr-FR"/>
        </w:rPr>
        <w:t>.</w:t>
      </w:r>
    </w:p>
    <w:p w:rsidR="00D44B16" w:rsidRDefault="00C12A7F" w:rsidP="00D44B16">
      <w:pPr>
        <w:ind w:firstLine="720"/>
        <w:rPr>
          <w:rFonts w:ascii="Verdana" w:hAnsi="Verdana"/>
          <w:sz w:val="28"/>
          <w:szCs w:val="28"/>
          <w:lang w:val="fr-FR"/>
        </w:rPr>
      </w:pPr>
      <w:r>
        <w:rPr>
          <w:rFonts w:ascii="Verdana" w:hAnsi="Verdana"/>
          <w:sz w:val="28"/>
          <w:szCs w:val="28"/>
          <w:lang w:val="fr-FR"/>
        </w:rPr>
        <w:t>P</w:t>
      </w:r>
      <w:r w:rsidR="002E2175" w:rsidRPr="00750547">
        <w:rPr>
          <w:rFonts w:ascii="Verdana" w:hAnsi="Verdana"/>
          <w:sz w:val="28"/>
          <w:szCs w:val="28"/>
          <w:lang w:val="fr-FR"/>
        </w:rPr>
        <w:t>e această cale</w:t>
      </w:r>
      <w:r>
        <w:rPr>
          <w:rFonts w:ascii="Verdana" w:hAnsi="Verdana"/>
          <w:sz w:val="28"/>
          <w:szCs w:val="28"/>
          <w:lang w:val="fr-FR"/>
        </w:rPr>
        <w:t>, vă cerem</w:t>
      </w:r>
      <w:r w:rsidR="002E2175" w:rsidRPr="00750547">
        <w:rPr>
          <w:rFonts w:ascii="Verdana" w:hAnsi="Verdana"/>
          <w:sz w:val="28"/>
          <w:szCs w:val="28"/>
          <w:lang w:val="fr-FR"/>
        </w:rPr>
        <w:t xml:space="preserve"> </w:t>
      </w:r>
      <w:r w:rsidR="002E2175">
        <w:rPr>
          <w:rFonts w:ascii="Verdana" w:hAnsi="Verdana"/>
          <w:sz w:val="28"/>
          <w:szCs w:val="28"/>
          <w:lang w:val="fr-FR"/>
        </w:rPr>
        <w:t xml:space="preserve">să </w:t>
      </w:r>
      <w:r w:rsidR="00C43685">
        <w:rPr>
          <w:rFonts w:ascii="Verdana" w:hAnsi="Verdana"/>
          <w:sz w:val="28"/>
          <w:szCs w:val="28"/>
          <w:lang w:val="fr-FR"/>
        </w:rPr>
        <w:t>interveniți</w:t>
      </w:r>
      <w:r w:rsidR="002E2175">
        <w:rPr>
          <w:rFonts w:ascii="Verdana" w:hAnsi="Verdana"/>
          <w:sz w:val="28"/>
          <w:szCs w:val="28"/>
          <w:lang w:val="fr-FR"/>
        </w:rPr>
        <w:t xml:space="preserve"> pentru </w:t>
      </w:r>
      <w:r w:rsidR="003A7685">
        <w:rPr>
          <w:rFonts w:ascii="Verdana" w:hAnsi="Verdana"/>
          <w:sz w:val="28"/>
          <w:szCs w:val="28"/>
          <w:lang w:val="fr-FR"/>
        </w:rPr>
        <w:t>sancționarea drastică a tuturor persoanelor care au generat această bulver</w:t>
      </w:r>
      <w:r w:rsidR="002E2175">
        <w:rPr>
          <w:rFonts w:ascii="Verdana" w:hAnsi="Verdana"/>
          <w:sz w:val="28"/>
          <w:szCs w:val="28"/>
          <w:lang w:val="fr-FR"/>
        </w:rPr>
        <w:t xml:space="preserve">sare a sistemului de învățământ și, totodată, să </w:t>
      </w:r>
      <w:r w:rsidR="00425037">
        <w:rPr>
          <w:rFonts w:ascii="Verdana" w:hAnsi="Verdana"/>
          <w:sz w:val="28"/>
          <w:szCs w:val="28"/>
          <w:lang w:val="fr-FR"/>
        </w:rPr>
        <w:t>dispuneți remedierea</w:t>
      </w:r>
      <w:r w:rsidR="00D44B16">
        <w:rPr>
          <w:rFonts w:ascii="Verdana" w:hAnsi="Verdana"/>
          <w:sz w:val="28"/>
          <w:szCs w:val="28"/>
          <w:lang w:val="fr-FR"/>
        </w:rPr>
        <w:t xml:space="preserve"> </w:t>
      </w:r>
      <w:r w:rsidR="00425037">
        <w:rPr>
          <w:rFonts w:ascii="Verdana" w:hAnsi="Verdana"/>
          <w:sz w:val="28"/>
          <w:szCs w:val="28"/>
          <w:lang w:val="fr-FR"/>
        </w:rPr>
        <w:t>tuturor deficiențelor</w:t>
      </w:r>
      <w:r w:rsidR="00D44B16">
        <w:rPr>
          <w:rFonts w:ascii="Verdana" w:hAnsi="Verdana"/>
          <w:sz w:val="28"/>
          <w:szCs w:val="28"/>
          <w:lang w:val="fr-FR"/>
        </w:rPr>
        <w:t xml:space="preserve"> care au apărut în urma apl</w:t>
      </w:r>
      <w:r w:rsidR="00425037">
        <w:rPr>
          <w:rFonts w:ascii="Verdana" w:hAnsi="Verdana"/>
          <w:sz w:val="28"/>
          <w:szCs w:val="28"/>
          <w:lang w:val="fr-FR"/>
        </w:rPr>
        <w:t>icării Ordinului nr. 2006/2013.</w:t>
      </w:r>
    </w:p>
    <w:p w:rsidR="002749BD" w:rsidRPr="00750547" w:rsidRDefault="002749BD" w:rsidP="002749BD">
      <w:pPr>
        <w:ind w:firstLine="720"/>
        <w:rPr>
          <w:rFonts w:ascii="Verdana" w:hAnsi="Verdana"/>
          <w:sz w:val="28"/>
          <w:szCs w:val="28"/>
          <w:lang w:val="fr-FR"/>
        </w:rPr>
      </w:pPr>
    </w:p>
    <w:p w:rsidR="002058A6" w:rsidRPr="00A63A60" w:rsidRDefault="002058A6" w:rsidP="002058A6">
      <w:pPr>
        <w:ind w:firstLine="567"/>
        <w:jc w:val="center"/>
        <w:rPr>
          <w:rFonts w:ascii="Verdana" w:hAnsi="Verdana"/>
          <w:b/>
          <w:sz w:val="28"/>
          <w:szCs w:val="28"/>
        </w:rPr>
      </w:pPr>
      <w:r w:rsidRPr="00A63A60">
        <w:rPr>
          <w:rFonts w:ascii="Verdana" w:hAnsi="Verdana"/>
          <w:b/>
          <w:sz w:val="28"/>
          <w:szCs w:val="28"/>
        </w:rPr>
        <w:t>PREŞEDINTE</w:t>
      </w:r>
    </w:p>
    <w:p w:rsidR="002058A6" w:rsidRPr="00A63A60" w:rsidRDefault="002058A6" w:rsidP="002058A6">
      <w:pPr>
        <w:ind w:firstLine="567"/>
        <w:jc w:val="center"/>
        <w:rPr>
          <w:rFonts w:ascii="Verdana" w:hAnsi="Verdana"/>
          <w:color w:val="000000"/>
          <w:sz w:val="28"/>
          <w:szCs w:val="28"/>
        </w:rPr>
      </w:pPr>
      <w:r w:rsidRPr="00A63A60">
        <w:rPr>
          <w:rFonts w:ascii="Verdana" w:hAnsi="Verdana"/>
          <w:b/>
          <w:sz w:val="28"/>
          <w:szCs w:val="28"/>
        </w:rPr>
        <w:t>Prof. Marius Ovidiu NISTOR</w:t>
      </w:r>
    </w:p>
    <w:p w:rsidR="002058A6" w:rsidRPr="00A63A60" w:rsidRDefault="002058A6" w:rsidP="002058A6">
      <w:pPr>
        <w:pStyle w:val="Title"/>
        <w:spacing w:line="276" w:lineRule="auto"/>
        <w:ind w:firstLine="567"/>
        <w:jc w:val="both"/>
        <w:rPr>
          <w:rFonts w:ascii="Verdana" w:hAnsi="Verdana"/>
          <w:b w:val="0"/>
          <w:sz w:val="28"/>
          <w:szCs w:val="28"/>
        </w:rPr>
      </w:pPr>
    </w:p>
    <w:p w:rsidR="00922D9B" w:rsidRPr="00922D9B" w:rsidRDefault="00922D9B" w:rsidP="002058A6">
      <w:pPr>
        <w:spacing w:line="276" w:lineRule="auto"/>
        <w:rPr>
          <w:lang w:val="ro-RO"/>
        </w:rPr>
      </w:pPr>
    </w:p>
    <w:sectPr w:rsidR="00922D9B" w:rsidRPr="00922D9B" w:rsidSect="00BE2E9E">
      <w:headerReference w:type="default" r:id="rId8"/>
      <w:headerReference w:type="first" r:id="rId9"/>
      <w:footerReference w:type="first" r:id="rId10"/>
      <w:pgSz w:w="11907" w:h="16839" w:code="9"/>
      <w:pgMar w:top="851" w:right="1077" w:bottom="426" w:left="1077" w:header="284" w:footer="3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497" w:rsidRDefault="00C93497" w:rsidP="00772EAB">
      <w:pPr>
        <w:spacing w:after="0"/>
      </w:pPr>
      <w:r>
        <w:separator/>
      </w:r>
    </w:p>
  </w:endnote>
  <w:endnote w:type="continuationSeparator" w:id="0">
    <w:p w:rsidR="00C93497" w:rsidRDefault="00C93497" w:rsidP="00772E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9B" w:rsidRPr="0074255D" w:rsidRDefault="00922D9B" w:rsidP="00922D9B">
    <w:pPr>
      <w:pBdr>
        <w:top w:val="single" w:sz="4" w:space="1" w:color="auto"/>
      </w:pBdr>
      <w:spacing w:after="0"/>
      <w:jc w:val="center"/>
      <w:rPr>
        <w:i/>
        <w:szCs w:val="24"/>
      </w:rPr>
    </w:pPr>
    <w:r w:rsidRPr="0074255D">
      <w:rPr>
        <w:i/>
        <w:szCs w:val="24"/>
      </w:rPr>
      <w:t>str. Tunari, nr. 41, sect.2, Bucureşti-Romania, tel. 004.021.2102409, fax.004.021.2104165</w:t>
    </w:r>
  </w:p>
  <w:p w:rsidR="00922D9B" w:rsidRPr="0074255D" w:rsidRDefault="00922D9B" w:rsidP="00922D9B">
    <w:pPr>
      <w:spacing w:after="0"/>
      <w:jc w:val="center"/>
      <w:rPr>
        <w:i/>
        <w:szCs w:val="24"/>
      </w:rPr>
    </w:pPr>
    <w:r w:rsidRPr="0074255D">
      <w:rPr>
        <w:i/>
        <w:szCs w:val="24"/>
      </w:rPr>
      <w:t>str. Justiţiei, nr.65, sect.4, Bucureşti-Romania, tel. 004.021.3371140, fax.004.031.8150025</w:t>
    </w:r>
  </w:p>
  <w:p w:rsidR="00922D9B" w:rsidRPr="0074255D" w:rsidRDefault="00922D9B" w:rsidP="00922D9B">
    <w:pPr>
      <w:spacing w:after="0"/>
      <w:jc w:val="center"/>
      <w:rPr>
        <w:b/>
        <w:i/>
        <w:szCs w:val="24"/>
      </w:rPr>
    </w:pPr>
    <w:r w:rsidRPr="0074255D">
      <w:rPr>
        <w:i/>
        <w:szCs w:val="24"/>
      </w:rPr>
      <w:t xml:space="preserve">email: </w:t>
    </w:r>
    <w:r w:rsidRPr="008F5FCF">
      <w:rPr>
        <w:b/>
        <w:i/>
        <w:szCs w:val="24"/>
      </w:rPr>
      <w:t>office@fsespiruharet.ro, fsispiruharet@fsispiruharet.ro, office@fen.ro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497" w:rsidRDefault="00C93497" w:rsidP="00772EAB">
      <w:pPr>
        <w:spacing w:after="0"/>
      </w:pPr>
      <w:r>
        <w:separator/>
      </w:r>
    </w:p>
  </w:footnote>
  <w:footnote w:type="continuationSeparator" w:id="0">
    <w:p w:rsidR="00C93497" w:rsidRDefault="00C93497" w:rsidP="00772E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6E4" w:rsidRPr="00735914" w:rsidRDefault="000C17F2" w:rsidP="00FA46E4">
    <w:pPr>
      <w:pStyle w:val="Header"/>
    </w:pPr>
    <w:r w:rsidRPr="00735914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6E4" w:rsidRDefault="00C93497" w:rsidP="00FA46E4">
    <w:pPr>
      <w:pStyle w:val="Header"/>
      <w:rPr>
        <w:color w:val="0F243E"/>
        <w:sz w:val="26"/>
        <w:szCs w:val="26"/>
      </w:rPr>
    </w:pPr>
  </w:p>
  <w:p w:rsidR="00FA46E4" w:rsidRDefault="00922D9B" w:rsidP="00922D9B">
    <w:pPr>
      <w:pStyle w:val="Header"/>
      <w:jc w:val="center"/>
      <w:rPr>
        <w:color w:val="0F243E"/>
        <w:sz w:val="26"/>
      </w:rPr>
    </w:pPr>
    <w:r>
      <w:rPr>
        <w:rFonts w:ascii="Times New Roman" w:hAnsi="Times New Roman"/>
        <w:noProof/>
        <w:sz w:val="28"/>
        <w:szCs w:val="28"/>
        <w:lang w:val="ro-RO" w:eastAsia="ro-RO"/>
      </w:rPr>
      <w:drawing>
        <wp:inline distT="0" distB="0" distL="0" distR="0" wp14:anchorId="48EAD789" wp14:editId="745B6CDF">
          <wp:extent cx="5762625" cy="1057275"/>
          <wp:effectExtent l="0" t="0" r="0" b="0"/>
          <wp:docPr id="2" name="Picture 2" descr="D:\fse spiru haret\sigla\sigla buna\antet dunga galbena12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se spiru haret\sigla\sigla buna\antet dunga galbena123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46E4" w:rsidRPr="00735914" w:rsidRDefault="000C17F2">
    <w:pPr>
      <w:pStyle w:val="Header"/>
      <w:rPr>
        <w:color w:val="D9D9D9"/>
        <w:sz w:val="26"/>
      </w:rPr>
    </w:pPr>
    <w:r>
      <w:rPr>
        <w:color w:val="0F243E"/>
        <w:sz w:val="2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7D05"/>
    <w:multiLevelType w:val="hybridMultilevel"/>
    <w:tmpl w:val="F4587802"/>
    <w:lvl w:ilvl="0" w:tplc="FB3850F4">
      <w:start w:val="1"/>
      <w:numFmt w:val="upperLetter"/>
      <w:lvlText w:val="%1."/>
      <w:lvlJc w:val="left"/>
      <w:pPr>
        <w:ind w:left="81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875DF1"/>
    <w:multiLevelType w:val="hybridMultilevel"/>
    <w:tmpl w:val="2CF07106"/>
    <w:lvl w:ilvl="0" w:tplc="7E0E6146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406EC3"/>
    <w:multiLevelType w:val="hybridMultilevel"/>
    <w:tmpl w:val="2B82AA10"/>
    <w:lvl w:ilvl="0" w:tplc="2698F41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D829F7"/>
    <w:multiLevelType w:val="hybridMultilevel"/>
    <w:tmpl w:val="5E1A6084"/>
    <w:lvl w:ilvl="0" w:tplc="94E69EAA">
      <w:start w:val="1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8A3CFF"/>
    <w:multiLevelType w:val="hybridMultilevel"/>
    <w:tmpl w:val="8C08BA78"/>
    <w:lvl w:ilvl="0" w:tplc="EE641A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78"/>
    <w:rsid w:val="000000E5"/>
    <w:rsid w:val="00054D3F"/>
    <w:rsid w:val="000820F6"/>
    <w:rsid w:val="000B5AF3"/>
    <w:rsid w:val="000C0631"/>
    <w:rsid w:val="000C17F2"/>
    <w:rsid w:val="000C7CEE"/>
    <w:rsid w:val="000F0596"/>
    <w:rsid w:val="000F7E0F"/>
    <w:rsid w:val="001076E4"/>
    <w:rsid w:val="00155ADB"/>
    <w:rsid w:val="00163DC4"/>
    <w:rsid w:val="00165D04"/>
    <w:rsid w:val="00172BAB"/>
    <w:rsid w:val="001A04D9"/>
    <w:rsid w:val="001E492D"/>
    <w:rsid w:val="002058A6"/>
    <w:rsid w:val="0021051D"/>
    <w:rsid w:val="002749BD"/>
    <w:rsid w:val="00295E3B"/>
    <w:rsid w:val="002D1451"/>
    <w:rsid w:val="002E2175"/>
    <w:rsid w:val="00310D6F"/>
    <w:rsid w:val="00375219"/>
    <w:rsid w:val="003A7685"/>
    <w:rsid w:val="00405033"/>
    <w:rsid w:val="00425037"/>
    <w:rsid w:val="00453DB6"/>
    <w:rsid w:val="00465E72"/>
    <w:rsid w:val="00473F06"/>
    <w:rsid w:val="00494A51"/>
    <w:rsid w:val="004A49CF"/>
    <w:rsid w:val="004D4EDB"/>
    <w:rsid w:val="004D5E2B"/>
    <w:rsid w:val="004D613E"/>
    <w:rsid w:val="00515831"/>
    <w:rsid w:val="00543EC6"/>
    <w:rsid w:val="005676F6"/>
    <w:rsid w:val="005C2FDD"/>
    <w:rsid w:val="005E3862"/>
    <w:rsid w:val="00620542"/>
    <w:rsid w:val="006448F0"/>
    <w:rsid w:val="006B2250"/>
    <w:rsid w:val="006C203A"/>
    <w:rsid w:val="00772EAB"/>
    <w:rsid w:val="00797D4E"/>
    <w:rsid w:val="007B7E49"/>
    <w:rsid w:val="007E3947"/>
    <w:rsid w:val="00803B77"/>
    <w:rsid w:val="008415EC"/>
    <w:rsid w:val="00843143"/>
    <w:rsid w:val="008F0074"/>
    <w:rsid w:val="009225BC"/>
    <w:rsid w:val="00922D9B"/>
    <w:rsid w:val="00955D07"/>
    <w:rsid w:val="00996874"/>
    <w:rsid w:val="009C71A4"/>
    <w:rsid w:val="00A10D97"/>
    <w:rsid w:val="00A400F2"/>
    <w:rsid w:val="00A7342A"/>
    <w:rsid w:val="00A90F50"/>
    <w:rsid w:val="00AA6AE0"/>
    <w:rsid w:val="00B64134"/>
    <w:rsid w:val="00B765EE"/>
    <w:rsid w:val="00B76DFC"/>
    <w:rsid w:val="00B801BA"/>
    <w:rsid w:val="00BC1EDE"/>
    <w:rsid w:val="00BD3277"/>
    <w:rsid w:val="00BE2E9E"/>
    <w:rsid w:val="00C12A7F"/>
    <w:rsid w:val="00C43685"/>
    <w:rsid w:val="00C53281"/>
    <w:rsid w:val="00C60438"/>
    <w:rsid w:val="00C93497"/>
    <w:rsid w:val="00CB091A"/>
    <w:rsid w:val="00CB2190"/>
    <w:rsid w:val="00D05D9C"/>
    <w:rsid w:val="00D425CA"/>
    <w:rsid w:val="00D44B16"/>
    <w:rsid w:val="00D472E6"/>
    <w:rsid w:val="00D565B5"/>
    <w:rsid w:val="00DE3CD7"/>
    <w:rsid w:val="00E07497"/>
    <w:rsid w:val="00E12929"/>
    <w:rsid w:val="00E62578"/>
    <w:rsid w:val="00E67401"/>
    <w:rsid w:val="00E90D30"/>
    <w:rsid w:val="00F52FFD"/>
    <w:rsid w:val="00F6005C"/>
    <w:rsid w:val="00FD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78"/>
    <w:pPr>
      <w:spacing w:line="240" w:lineRule="auto"/>
      <w:jc w:val="both"/>
    </w:pPr>
    <w:rPr>
      <w:rFonts w:ascii="Palatino Linotype" w:eastAsia="Calibri" w:hAnsi="Palatino Linotype" w:cs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53281"/>
    <w:pPr>
      <w:keepNext/>
      <w:spacing w:after="0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9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58A6"/>
    <w:pPr>
      <w:spacing w:before="240" w:after="60"/>
      <w:jc w:val="left"/>
      <w:outlineLvl w:val="6"/>
    </w:pPr>
    <w:rPr>
      <w:rFonts w:ascii="Calibri" w:eastAsia="Times New Roman" w:hAnsi="Calibri"/>
      <w:noProof/>
      <w:szCs w:val="24"/>
      <w:lang w:val="ro-RO" w:eastAsia="ro-RO"/>
    </w:rPr>
  </w:style>
  <w:style w:type="paragraph" w:styleId="Heading8">
    <w:name w:val="heading 8"/>
    <w:basedOn w:val="Normal"/>
    <w:next w:val="Normal"/>
    <w:link w:val="Heading8Char"/>
    <w:qFormat/>
    <w:rsid w:val="00E62578"/>
    <w:pPr>
      <w:keepNext/>
      <w:spacing w:after="0" w:line="360" w:lineRule="auto"/>
      <w:ind w:left="90"/>
      <w:jc w:val="center"/>
      <w:outlineLvl w:val="7"/>
    </w:pPr>
    <w:rPr>
      <w:rFonts w:ascii="Times New Roman" w:eastAsia="Times New Roman" w:hAnsi="Times New Roman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3281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E62578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6257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2578"/>
    <w:rPr>
      <w:rFonts w:ascii="Palatino Linotype" w:eastAsia="Calibri" w:hAnsi="Palatino Linotype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257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2578"/>
    <w:rPr>
      <w:rFonts w:ascii="Palatino Linotype" w:eastAsia="Calibri" w:hAnsi="Palatino Linotype" w:cs="Times New Roman"/>
      <w:sz w:val="24"/>
      <w:lang w:val="en-US"/>
    </w:rPr>
  </w:style>
  <w:style w:type="character" w:customStyle="1" w:styleId="FontStyle19">
    <w:name w:val="Font Style19"/>
    <w:basedOn w:val="DefaultParagraphFont"/>
    <w:rsid w:val="00E62578"/>
    <w:rPr>
      <w:rFonts w:ascii="Arial Narrow" w:hAnsi="Arial Narrow" w:cs="Arial Narrow"/>
      <w:sz w:val="16"/>
      <w:szCs w:val="16"/>
    </w:rPr>
  </w:style>
  <w:style w:type="character" w:customStyle="1" w:styleId="FontStyle18">
    <w:name w:val="Font Style18"/>
    <w:basedOn w:val="DefaultParagraphFont"/>
    <w:rsid w:val="00E62578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20">
    <w:name w:val="Font Style20"/>
    <w:basedOn w:val="DefaultParagraphFont"/>
    <w:rsid w:val="00E62578"/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494A51"/>
    <w:pPr>
      <w:spacing w:after="0"/>
      <w:jc w:val="center"/>
    </w:pPr>
    <w:rPr>
      <w:rFonts w:ascii="Times New Roman" w:eastAsia="Times New Roman" w:hAnsi="Times New Roman"/>
      <w:b/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494A5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929"/>
    <w:rPr>
      <w:rFonts w:asciiTheme="majorHAnsi" w:eastAsiaTheme="majorEastAsia" w:hAnsiTheme="majorHAnsi" w:cstheme="majorBidi"/>
      <w:b/>
      <w:bCs/>
      <w:color w:val="4F81BD" w:themeColor="accent1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D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D9B"/>
    <w:rPr>
      <w:rFonts w:ascii="Tahoma" w:eastAsia="Calibri" w:hAnsi="Tahoma" w:cs="Tahoma"/>
      <w:sz w:val="16"/>
      <w:szCs w:val="16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58A6"/>
    <w:rPr>
      <w:rFonts w:ascii="Calibri" w:eastAsia="Times New Roman" w:hAnsi="Calibri" w:cs="Times New Roman"/>
      <w:noProof/>
      <w:sz w:val="24"/>
      <w:szCs w:val="24"/>
      <w:lang w:eastAsia="ro-RO"/>
    </w:rPr>
  </w:style>
  <w:style w:type="paragraph" w:styleId="Title">
    <w:name w:val="Title"/>
    <w:basedOn w:val="Normal"/>
    <w:link w:val="TitleChar"/>
    <w:qFormat/>
    <w:rsid w:val="002058A6"/>
    <w:pPr>
      <w:spacing w:after="0" w:line="440" w:lineRule="atLeast"/>
      <w:jc w:val="center"/>
    </w:pPr>
    <w:rPr>
      <w:rFonts w:ascii="ArialUpR" w:eastAsia="Times New Roman" w:hAnsi="ArialUpR"/>
      <w:b/>
      <w:noProof/>
      <w:color w:val="000000"/>
      <w:sz w:val="30"/>
      <w:szCs w:val="20"/>
      <w:lang w:val="ro-RO" w:eastAsia="ro-RO"/>
    </w:rPr>
  </w:style>
  <w:style w:type="character" w:customStyle="1" w:styleId="TitleChar">
    <w:name w:val="Title Char"/>
    <w:basedOn w:val="DefaultParagraphFont"/>
    <w:link w:val="Title"/>
    <w:rsid w:val="002058A6"/>
    <w:rPr>
      <w:rFonts w:ascii="ArialUpR" w:eastAsia="Times New Roman" w:hAnsi="ArialUpR" w:cs="Times New Roman"/>
      <w:b/>
      <w:noProof/>
      <w:color w:val="000000"/>
      <w:sz w:val="30"/>
      <w:szCs w:val="20"/>
      <w:lang w:eastAsia="ro-RO"/>
    </w:rPr>
  </w:style>
  <w:style w:type="character" w:customStyle="1" w:styleId="yiv5821854885do">
    <w:name w:val="yiv5821854885do"/>
    <w:basedOn w:val="DefaultParagraphFont"/>
    <w:rsid w:val="00310D6F"/>
  </w:style>
  <w:style w:type="paragraph" w:styleId="ListParagraph">
    <w:name w:val="List Paragraph"/>
    <w:basedOn w:val="Normal"/>
    <w:uiPriority w:val="34"/>
    <w:qFormat/>
    <w:rsid w:val="00274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78"/>
    <w:pPr>
      <w:spacing w:line="240" w:lineRule="auto"/>
      <w:jc w:val="both"/>
    </w:pPr>
    <w:rPr>
      <w:rFonts w:ascii="Palatino Linotype" w:eastAsia="Calibri" w:hAnsi="Palatino Linotype" w:cs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53281"/>
    <w:pPr>
      <w:keepNext/>
      <w:spacing w:after="0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9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58A6"/>
    <w:pPr>
      <w:spacing w:before="240" w:after="60"/>
      <w:jc w:val="left"/>
      <w:outlineLvl w:val="6"/>
    </w:pPr>
    <w:rPr>
      <w:rFonts w:ascii="Calibri" w:eastAsia="Times New Roman" w:hAnsi="Calibri"/>
      <w:noProof/>
      <w:szCs w:val="24"/>
      <w:lang w:val="ro-RO" w:eastAsia="ro-RO"/>
    </w:rPr>
  </w:style>
  <w:style w:type="paragraph" w:styleId="Heading8">
    <w:name w:val="heading 8"/>
    <w:basedOn w:val="Normal"/>
    <w:next w:val="Normal"/>
    <w:link w:val="Heading8Char"/>
    <w:qFormat/>
    <w:rsid w:val="00E62578"/>
    <w:pPr>
      <w:keepNext/>
      <w:spacing w:after="0" w:line="360" w:lineRule="auto"/>
      <w:ind w:left="90"/>
      <w:jc w:val="center"/>
      <w:outlineLvl w:val="7"/>
    </w:pPr>
    <w:rPr>
      <w:rFonts w:ascii="Times New Roman" w:eastAsia="Times New Roman" w:hAnsi="Times New Roman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3281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E62578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6257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2578"/>
    <w:rPr>
      <w:rFonts w:ascii="Palatino Linotype" w:eastAsia="Calibri" w:hAnsi="Palatino Linotype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257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2578"/>
    <w:rPr>
      <w:rFonts w:ascii="Palatino Linotype" w:eastAsia="Calibri" w:hAnsi="Palatino Linotype" w:cs="Times New Roman"/>
      <w:sz w:val="24"/>
      <w:lang w:val="en-US"/>
    </w:rPr>
  </w:style>
  <w:style w:type="character" w:customStyle="1" w:styleId="FontStyle19">
    <w:name w:val="Font Style19"/>
    <w:basedOn w:val="DefaultParagraphFont"/>
    <w:rsid w:val="00E62578"/>
    <w:rPr>
      <w:rFonts w:ascii="Arial Narrow" w:hAnsi="Arial Narrow" w:cs="Arial Narrow"/>
      <w:sz w:val="16"/>
      <w:szCs w:val="16"/>
    </w:rPr>
  </w:style>
  <w:style w:type="character" w:customStyle="1" w:styleId="FontStyle18">
    <w:name w:val="Font Style18"/>
    <w:basedOn w:val="DefaultParagraphFont"/>
    <w:rsid w:val="00E62578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20">
    <w:name w:val="Font Style20"/>
    <w:basedOn w:val="DefaultParagraphFont"/>
    <w:rsid w:val="00E62578"/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494A51"/>
    <w:pPr>
      <w:spacing w:after="0"/>
      <w:jc w:val="center"/>
    </w:pPr>
    <w:rPr>
      <w:rFonts w:ascii="Times New Roman" w:eastAsia="Times New Roman" w:hAnsi="Times New Roman"/>
      <w:b/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494A5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929"/>
    <w:rPr>
      <w:rFonts w:asciiTheme="majorHAnsi" w:eastAsiaTheme="majorEastAsia" w:hAnsiTheme="majorHAnsi" w:cstheme="majorBidi"/>
      <w:b/>
      <w:bCs/>
      <w:color w:val="4F81BD" w:themeColor="accent1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D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D9B"/>
    <w:rPr>
      <w:rFonts w:ascii="Tahoma" w:eastAsia="Calibri" w:hAnsi="Tahoma" w:cs="Tahoma"/>
      <w:sz w:val="16"/>
      <w:szCs w:val="16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58A6"/>
    <w:rPr>
      <w:rFonts w:ascii="Calibri" w:eastAsia="Times New Roman" w:hAnsi="Calibri" w:cs="Times New Roman"/>
      <w:noProof/>
      <w:sz w:val="24"/>
      <w:szCs w:val="24"/>
      <w:lang w:eastAsia="ro-RO"/>
    </w:rPr>
  </w:style>
  <w:style w:type="paragraph" w:styleId="Title">
    <w:name w:val="Title"/>
    <w:basedOn w:val="Normal"/>
    <w:link w:val="TitleChar"/>
    <w:qFormat/>
    <w:rsid w:val="002058A6"/>
    <w:pPr>
      <w:spacing w:after="0" w:line="440" w:lineRule="atLeast"/>
      <w:jc w:val="center"/>
    </w:pPr>
    <w:rPr>
      <w:rFonts w:ascii="ArialUpR" w:eastAsia="Times New Roman" w:hAnsi="ArialUpR"/>
      <w:b/>
      <w:noProof/>
      <w:color w:val="000000"/>
      <w:sz w:val="30"/>
      <w:szCs w:val="20"/>
      <w:lang w:val="ro-RO" w:eastAsia="ro-RO"/>
    </w:rPr>
  </w:style>
  <w:style w:type="character" w:customStyle="1" w:styleId="TitleChar">
    <w:name w:val="Title Char"/>
    <w:basedOn w:val="DefaultParagraphFont"/>
    <w:link w:val="Title"/>
    <w:rsid w:val="002058A6"/>
    <w:rPr>
      <w:rFonts w:ascii="ArialUpR" w:eastAsia="Times New Roman" w:hAnsi="ArialUpR" w:cs="Times New Roman"/>
      <w:b/>
      <w:noProof/>
      <w:color w:val="000000"/>
      <w:sz w:val="30"/>
      <w:szCs w:val="20"/>
      <w:lang w:eastAsia="ro-RO"/>
    </w:rPr>
  </w:style>
  <w:style w:type="character" w:customStyle="1" w:styleId="yiv5821854885do">
    <w:name w:val="yiv5821854885do"/>
    <w:basedOn w:val="DefaultParagraphFont"/>
    <w:rsid w:val="00310D6F"/>
  </w:style>
  <w:style w:type="paragraph" w:styleId="ListParagraph">
    <w:name w:val="List Paragraph"/>
    <w:basedOn w:val="Normal"/>
    <w:uiPriority w:val="34"/>
    <w:qFormat/>
    <w:rsid w:val="00274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468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liliana.preoteasa</dc:creator>
  <cp:lastModifiedBy>lugojan</cp:lastModifiedBy>
  <cp:revision>3</cp:revision>
  <cp:lastPrinted>2014-01-09T12:08:00Z</cp:lastPrinted>
  <dcterms:created xsi:type="dcterms:W3CDTF">2014-01-09T14:07:00Z</dcterms:created>
  <dcterms:modified xsi:type="dcterms:W3CDTF">2014-01-11T13:34:00Z</dcterms:modified>
</cp:coreProperties>
</file>